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报价书</w:t>
      </w:r>
    </w:p>
    <w:p>
      <w:pPr>
        <w:rPr>
          <w:rFonts w:hint="eastAsia" w:ascii="仿宋" w:hAnsi="仿宋" w:eastAsia="仿宋" w:cs="仿宋"/>
          <w:sz w:val="32"/>
          <w:szCs w:val="32"/>
          <w:lang w:eastAsia="zh-CN"/>
        </w:rPr>
      </w:pPr>
    </w:p>
    <w:p>
      <w:pPr>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致</w:t>
      </w:r>
      <w:r>
        <w:rPr>
          <w:rFonts w:hint="eastAsia" w:ascii="仿宋" w:hAnsi="仿宋" w:eastAsia="仿宋" w:cs="仿宋"/>
          <w:sz w:val="32"/>
          <w:szCs w:val="32"/>
          <w:u w:val="single"/>
          <w:lang w:eastAsia="zh-CN"/>
        </w:rPr>
        <w:t>三明市华城置业有限公司</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我司已全面阅读和研究了三明生态新城水南峡已征收房屋拆除工程询价公告</w:t>
      </w:r>
      <w:r>
        <w:rPr>
          <w:rFonts w:hint="eastAsia" w:ascii="仿宋" w:hAnsi="仿宋" w:eastAsia="仿宋" w:cs="仿宋"/>
          <w:sz w:val="32"/>
          <w:szCs w:val="32"/>
          <w:u w:val="none"/>
          <w:lang w:val="en-US" w:eastAsia="zh-CN"/>
        </w:rPr>
        <w:t>，充分理解并掌握了本次询价的全部情况。遵照拆除房屋建筑工程的相关法律法规及规定，经我司考察现场后向你司</w:t>
      </w:r>
      <w:r>
        <w:rPr>
          <w:rFonts w:hint="eastAsia" w:ascii="仿宋" w:hAnsi="仿宋" w:eastAsia="仿宋" w:cs="仿宋"/>
          <w:sz w:val="32"/>
          <w:szCs w:val="32"/>
          <w:u w:val="single"/>
          <w:lang w:val="en-US" w:eastAsia="zh-CN"/>
        </w:rPr>
        <w:t xml:space="preserve"> 收取/</w:t>
      </w:r>
      <w:bookmarkStart w:id="0" w:name="_GoBack"/>
      <w:bookmarkEnd w:id="0"/>
      <w:r>
        <w:rPr>
          <w:rFonts w:hint="eastAsia" w:ascii="仿宋" w:hAnsi="仿宋" w:eastAsia="仿宋" w:cs="仿宋"/>
          <w:sz w:val="32"/>
          <w:szCs w:val="32"/>
          <w:u w:val="single"/>
          <w:lang w:val="en-US" w:eastAsia="zh-CN"/>
        </w:rPr>
        <w:t>（支付）</w:t>
      </w:r>
      <w:r>
        <w:rPr>
          <w:rFonts w:hint="eastAsia" w:ascii="仿宋" w:hAnsi="仿宋" w:eastAsia="仿宋" w:cs="仿宋"/>
          <w:sz w:val="32"/>
          <w:szCs w:val="32"/>
          <w:u w:val="none"/>
          <w:lang w:val="en-US" w:eastAsia="zh-CN"/>
        </w:rPr>
        <w:t>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元整（含税）的总价，按询价公告的要求承包本次施工范围内的拆除作业。</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u w:val="none"/>
          <w:lang w:val="en-US" w:eastAsia="zh-CN"/>
        </w:rPr>
      </w:pPr>
    </w:p>
    <w:p>
      <w:pPr>
        <w:ind w:firstLine="5120" w:firstLineChars="16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报价单位：</w:t>
      </w:r>
    </w:p>
    <w:p>
      <w:pPr>
        <w:ind w:firstLine="5120" w:firstLineChars="16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报价人：</w:t>
      </w:r>
    </w:p>
    <w:p>
      <w:pPr>
        <w:ind w:firstLine="5120" w:firstLineChars="1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日期：</w:t>
      </w:r>
      <w:r>
        <w:rPr>
          <w:rFonts w:hint="eastAsia" w:ascii="仿宋" w:hAnsi="仿宋" w:eastAsia="仿宋" w:cs="仿宋"/>
          <w:sz w:val="32"/>
          <w:szCs w:val="32"/>
          <w:u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57F46"/>
    <w:rsid w:val="0BA22034"/>
    <w:rsid w:val="1DBC3F05"/>
    <w:rsid w:val="3D856063"/>
    <w:rsid w:val="6A24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2021-03-10T10:23:00Z</dcterms:created>
  <dc:creator>Administrator</dc:creator>
  <cp:lastModifiedBy>Administrator</cp:lastModifiedBy>
  <dcterms:modified xsi:type="dcterms:W3CDTF">2021-03-15T08:50:50Z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0_btnclosed</vt:lpwstr>
  </property>
</Properties>
</file>