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41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附件2：</w:t>
      </w:r>
    </w:p>
    <w:p>
      <w:pPr>
        <w:ind w:left="141"/>
        <w:jc w:val="center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认筹金缴存及转定流程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eastAsia="仿宋_GB2312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仿宋_GB2312"/>
          <w:b w:val="0"/>
          <w:bCs w:val="0"/>
          <w:sz w:val="28"/>
          <w:szCs w:val="28"/>
          <w:lang w:val="en-US" w:eastAsia="zh-CN"/>
        </w:rPr>
        <w:t>1、未持有</w:t>
      </w:r>
      <w:r>
        <w:rPr>
          <w:rFonts w:hint="eastAsia" w:ascii="Times New Roman" w:hAnsi="Times New Roman" w:eastAsia="仿宋_GB2312"/>
          <w:b/>
          <w:bCs/>
          <w:sz w:val="28"/>
          <w:szCs w:val="28"/>
          <w:lang w:val="en-US" w:eastAsia="zh-CN"/>
        </w:rPr>
        <w:t>交通银行储蓄卡</w:t>
      </w:r>
      <w:r>
        <w:rPr>
          <w:rFonts w:hint="eastAsia" w:ascii="Times New Roman" w:hAnsi="Times New Roman" w:eastAsia="仿宋_GB2312"/>
          <w:b w:val="0"/>
          <w:bCs w:val="0"/>
          <w:sz w:val="28"/>
          <w:szCs w:val="28"/>
          <w:lang w:val="en-US" w:eastAsia="zh-CN"/>
        </w:rPr>
        <w:t>的申购人</w:t>
      </w:r>
      <w:r>
        <w:rPr>
          <w:rFonts w:hint="eastAsia" w:ascii="Times New Roman" w:hAnsi="Times New Roman" w:eastAsia="仿宋_GB2312"/>
          <w:b w:val="0"/>
          <w:bCs w:val="0"/>
          <w:sz w:val="28"/>
          <w:szCs w:val="28"/>
        </w:rPr>
        <w:t>需</w:t>
      </w:r>
      <w:r>
        <w:rPr>
          <w:rFonts w:hint="eastAsia" w:ascii="Times New Roman" w:hAnsi="Times New Roman" w:eastAsia="仿宋_GB2312"/>
          <w:b w:val="0"/>
          <w:bCs w:val="0"/>
          <w:sz w:val="28"/>
          <w:szCs w:val="28"/>
          <w:lang w:val="en-US" w:eastAsia="zh-CN"/>
        </w:rPr>
        <w:t>前往</w:t>
      </w:r>
      <w:r>
        <w:rPr>
          <w:rFonts w:hint="eastAsia" w:ascii="Times New Roman" w:hAnsi="Times New Roman" w:eastAsia="仿宋_GB2312"/>
          <w:b w:val="0"/>
          <w:bCs w:val="0"/>
          <w:sz w:val="28"/>
          <w:szCs w:val="28"/>
        </w:rPr>
        <w:t>交通银行</w:t>
      </w:r>
      <w:r>
        <w:rPr>
          <w:rFonts w:hint="eastAsia" w:ascii="Times New Roman" w:hAnsi="Times New Roman" w:eastAsia="仿宋_GB2312"/>
          <w:b w:val="0"/>
          <w:bCs w:val="0"/>
          <w:sz w:val="28"/>
          <w:szCs w:val="28"/>
        </w:rPr>
        <w:t>网点</w:t>
      </w:r>
      <w:r>
        <w:rPr>
          <w:rFonts w:hint="eastAsia" w:ascii="Times New Roman" w:hAnsi="Times New Roman" w:eastAsia="仿宋_GB2312"/>
          <w:b w:val="0"/>
          <w:bCs w:val="0"/>
          <w:sz w:val="28"/>
          <w:szCs w:val="28"/>
          <w:lang w:val="en-US" w:eastAsia="zh-CN"/>
        </w:rPr>
        <w:t>办理开立</w:t>
      </w:r>
      <w:bookmarkStart w:id="0" w:name="_GoBack"/>
      <w:bookmarkEnd w:id="0"/>
      <w:r>
        <w:rPr>
          <w:rFonts w:hint="eastAsia" w:ascii="Times New Roman" w:hAnsi="Times New Roman" w:eastAsia="仿宋_GB2312"/>
          <w:b w:val="0"/>
          <w:bCs w:val="0"/>
          <w:sz w:val="28"/>
          <w:szCs w:val="28"/>
          <w:lang w:val="en-US" w:eastAsia="zh-CN"/>
        </w:rPr>
        <w:t>；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28"/>
          <w:szCs w:val="28"/>
          <w:lang w:val="en-US" w:eastAsia="zh-CN"/>
        </w:rPr>
        <w:t>三明交通银行各网点联系方式：</w:t>
      </w:r>
    </w:p>
    <w:p>
      <w:pPr>
        <w:numPr>
          <w:ilvl w:val="0"/>
          <w:numId w:val="1"/>
        </w:numPr>
        <w:jc w:val="left"/>
        <w:rPr>
          <w:rFonts w:hint="eastAsia" w:ascii="Times New Roman" w:hAnsi="Times New Roman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  <w:lang w:val="en-US" w:eastAsia="zh-CN"/>
        </w:rPr>
        <w:t>分行营业部：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28"/>
          <w:szCs w:val="28"/>
          <w:lang w:val="en-US" w:eastAsia="zh-CN"/>
        </w:rPr>
        <w:t>地址：三明市梅列区乾龙新村348幢一层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28"/>
          <w:szCs w:val="28"/>
          <w:lang w:val="en-US" w:eastAsia="zh-CN"/>
        </w:rPr>
        <w:t>联系方式：0598—8595559，黄行长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eastAsia="仿宋_GB2312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/>
          <w:b/>
          <w:bCs/>
          <w:sz w:val="28"/>
          <w:szCs w:val="28"/>
          <w:lang w:val="en-US" w:eastAsia="zh-CN"/>
        </w:rPr>
        <w:t>碧桂园支行</w:t>
      </w:r>
      <w:r>
        <w:rPr>
          <w:rFonts w:hint="eastAsia" w:ascii="Times New Roman" w:hAnsi="Times New Roman" w:eastAsia="仿宋_GB2312"/>
          <w:b/>
          <w:bCs/>
          <w:sz w:val="28"/>
          <w:szCs w:val="28"/>
          <w:lang w:val="en-US" w:eastAsia="zh-CN"/>
        </w:rPr>
        <w:t>：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28"/>
          <w:szCs w:val="28"/>
          <w:lang w:val="en-US" w:eastAsia="zh-CN"/>
        </w:rPr>
        <w:t>地址：三明市梅列区碧桂园3号200幢一层1-2店面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28"/>
          <w:szCs w:val="28"/>
          <w:lang w:val="en-US" w:eastAsia="zh-CN"/>
        </w:rPr>
        <w:t>联系方式：0598—8569636，姚行长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eastAsia="仿宋_GB2312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/>
          <w:b/>
          <w:bCs/>
          <w:sz w:val="28"/>
          <w:szCs w:val="28"/>
          <w:lang w:val="en-US" w:eastAsia="zh-CN"/>
        </w:rPr>
        <w:t>梅列支行</w:t>
      </w:r>
      <w:r>
        <w:rPr>
          <w:rFonts w:hint="eastAsia" w:ascii="Times New Roman" w:hAnsi="Times New Roman" w:eastAsia="仿宋_GB2312"/>
          <w:b/>
          <w:bCs/>
          <w:sz w:val="28"/>
          <w:szCs w:val="28"/>
          <w:lang w:val="en-US" w:eastAsia="zh-CN"/>
        </w:rPr>
        <w:t>：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28"/>
          <w:szCs w:val="28"/>
          <w:lang w:val="en-US" w:eastAsia="zh-CN"/>
        </w:rPr>
        <w:t>地址：三明市梅列区红岩新村49幢101-102店面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eastAsia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28"/>
          <w:szCs w:val="28"/>
          <w:lang w:val="en-US" w:eastAsia="zh-CN"/>
        </w:rPr>
        <w:t>联系方式：0598—8569697，吴行长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eastAsia="仿宋_GB2312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仿宋_GB2312"/>
          <w:b w:val="0"/>
          <w:bCs w:val="0"/>
          <w:sz w:val="28"/>
          <w:szCs w:val="28"/>
          <w:lang w:val="en-US" w:eastAsia="zh-CN"/>
        </w:rPr>
        <w:t>2、</w:t>
      </w:r>
      <w:r>
        <w:rPr>
          <w:rFonts w:hint="eastAsia" w:ascii="Times New Roman" w:hAnsi="Times New Roman" w:eastAsia="仿宋_GB2312"/>
          <w:b w:val="0"/>
          <w:bCs w:val="0"/>
          <w:sz w:val="28"/>
          <w:szCs w:val="28"/>
        </w:rPr>
        <w:t>扫描</w:t>
      </w:r>
      <w:r>
        <w:rPr>
          <w:rFonts w:hint="eastAsia" w:ascii="Times New Roman" w:hAnsi="Times New Roman" w:eastAsia="仿宋_GB2312"/>
          <w:b w:val="0"/>
          <w:bCs w:val="0"/>
          <w:sz w:val="28"/>
          <w:szCs w:val="28"/>
          <w:lang w:eastAsia="zh-CN"/>
        </w:rPr>
        <w:t>下方</w:t>
      </w:r>
      <w:r>
        <w:rPr>
          <w:rFonts w:hint="eastAsia" w:ascii="Times New Roman" w:hAnsi="Times New Roman" w:eastAsia="仿宋_GB2312"/>
          <w:b w:val="0"/>
          <w:bCs w:val="0"/>
          <w:sz w:val="28"/>
          <w:szCs w:val="28"/>
        </w:rPr>
        <w:t>二维码（可通过微信、支付宝及浏览器</w:t>
      </w:r>
      <w:r>
        <w:rPr>
          <w:rFonts w:hint="eastAsia" w:ascii="Times New Roman" w:hAnsi="Times New Roman" w:eastAsia="仿宋_GB2312"/>
          <w:b w:val="0"/>
          <w:bCs w:val="0"/>
          <w:sz w:val="28"/>
          <w:szCs w:val="28"/>
          <w:lang w:eastAsia="zh-CN"/>
        </w:rPr>
        <w:t>等平台</w:t>
      </w:r>
      <w:r>
        <w:rPr>
          <w:rFonts w:hint="eastAsia" w:ascii="Times New Roman" w:hAnsi="Times New Roman" w:eastAsia="仿宋_GB2312"/>
          <w:b w:val="0"/>
          <w:bCs w:val="0"/>
          <w:sz w:val="28"/>
          <w:szCs w:val="28"/>
        </w:rPr>
        <w:t>打开）；</w:t>
      </w:r>
    </w:p>
    <w:p>
      <w:pPr>
        <w:ind w:left="14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drawing>
          <wp:inline distT="0" distB="0" distL="0" distR="0">
            <wp:extent cx="2085340" cy="2070100"/>
            <wp:effectExtent l="0" t="0" r="2540" b="2540"/>
            <wp:docPr id="1" name="图片 1" descr="C:\Users\boc\Desktop\QQ图片202106250957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boc\Desktop\QQ图片2021062509574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534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eastAsia="仿宋_GB2312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仿宋_GB2312"/>
          <w:b w:val="0"/>
          <w:bCs w:val="0"/>
          <w:sz w:val="28"/>
          <w:szCs w:val="28"/>
          <w:lang w:val="en-US" w:eastAsia="zh-CN"/>
        </w:rPr>
        <w:t>3、</w:t>
      </w:r>
      <w:r>
        <w:rPr>
          <w:rFonts w:hint="eastAsia" w:ascii="Times New Roman" w:hAnsi="Times New Roman" w:eastAsia="仿宋_GB2312"/>
          <w:b w:val="0"/>
          <w:bCs w:val="0"/>
          <w:sz w:val="28"/>
          <w:szCs w:val="28"/>
        </w:rPr>
        <w:t>进入</w:t>
      </w:r>
      <w:r>
        <w:rPr>
          <w:rFonts w:hint="eastAsia" w:ascii="Times New Roman" w:hAnsi="Times New Roman" w:eastAsia="仿宋_GB2312"/>
          <w:b w:val="0"/>
          <w:bCs w:val="0"/>
          <w:sz w:val="28"/>
          <w:szCs w:val="28"/>
          <w:lang w:val="en-US" w:eastAsia="zh-CN"/>
        </w:rPr>
        <w:t>认筹金</w:t>
      </w:r>
      <w:r>
        <w:rPr>
          <w:rFonts w:hint="eastAsia" w:ascii="Times New Roman" w:hAnsi="Times New Roman" w:eastAsia="仿宋_GB2312"/>
          <w:b w:val="0"/>
          <w:bCs w:val="0"/>
          <w:sz w:val="28"/>
          <w:szCs w:val="28"/>
        </w:rPr>
        <w:t>楼盘圈存页面，查看楼盘信息</w:t>
      </w:r>
      <w:r>
        <w:rPr>
          <w:rFonts w:hint="eastAsia" w:ascii="Times New Roman" w:hAnsi="Times New Roman" w:eastAsia="仿宋_GB2312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/>
          <w:b w:val="0"/>
          <w:bCs w:val="0"/>
          <w:sz w:val="28"/>
          <w:szCs w:val="28"/>
        </w:rPr>
        <w:t>无需下载APP</w:t>
      </w:r>
      <w:r>
        <w:rPr>
          <w:rFonts w:hint="eastAsia" w:ascii="Times New Roman" w:hAnsi="Times New Roman" w:eastAsia="仿宋_GB2312"/>
          <w:b w:val="0"/>
          <w:bCs w:val="0"/>
          <w:sz w:val="28"/>
          <w:szCs w:val="28"/>
          <w:lang w:eastAsia="zh-CN"/>
        </w:rPr>
        <w:t>，勾选“揽月小区”项目，点击下一步；</w:t>
      </w:r>
    </w:p>
    <w:p>
      <w:pPr>
        <w:ind w:left="14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drawing>
          <wp:inline distT="0" distB="0" distL="0" distR="0">
            <wp:extent cx="2025650" cy="3467100"/>
            <wp:effectExtent l="0" t="0" r="1270" b="7620"/>
            <wp:docPr id="2867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5" name="Picture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65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141"/>
        <w:jc w:val="left"/>
        <w:rPr>
          <w:rFonts w:ascii="Times New Roman" w:hAnsi="Times New Roman"/>
        </w:rPr>
      </w:pPr>
    </w:p>
    <w:p>
      <w:pPr>
        <w:numPr>
          <w:ilvl w:val="0"/>
          <w:numId w:val="0"/>
        </w:numPr>
        <w:jc w:val="left"/>
        <w:rPr>
          <w:rFonts w:hint="eastAsia" w:ascii="Times New Roman" w:hAnsi="Times New Roman" w:eastAsia="仿宋_GB2312" w:cs="仿宋_GB2312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28"/>
          <w:szCs w:val="28"/>
          <w:lang w:val="en-US" w:eastAsia="zh-CN"/>
        </w:rPr>
        <w:t>4、</w:t>
      </w:r>
      <w:r>
        <w:rPr>
          <w:rFonts w:hint="eastAsia" w:ascii="Times New Roman" w:hAnsi="Times New Roman" w:eastAsia="仿宋_GB2312" w:cs="仿宋_GB2312"/>
          <w:b w:val="0"/>
          <w:bCs w:val="0"/>
          <w:sz w:val="28"/>
          <w:szCs w:val="28"/>
        </w:rPr>
        <w:t>填入</w:t>
      </w:r>
      <w:r>
        <w:rPr>
          <w:rFonts w:hint="eastAsia" w:ascii="Times New Roman" w:hAnsi="Times New Roman" w:eastAsia="仿宋_GB2312" w:cs="仿宋_GB2312"/>
          <w:b w:val="0"/>
          <w:bCs w:val="0"/>
          <w:sz w:val="28"/>
          <w:szCs w:val="28"/>
          <w:lang w:eastAsia="zh-CN"/>
        </w:rPr>
        <w:t>个人身份</w:t>
      </w:r>
      <w:r>
        <w:rPr>
          <w:rFonts w:hint="eastAsia" w:ascii="Times New Roman" w:hAnsi="Times New Roman" w:eastAsia="仿宋_GB2312" w:cs="仿宋_GB2312"/>
          <w:b w:val="0"/>
          <w:bCs w:val="0"/>
          <w:sz w:val="28"/>
          <w:szCs w:val="28"/>
        </w:rPr>
        <w:t>信息及</w:t>
      </w:r>
      <w:r>
        <w:rPr>
          <w:rFonts w:hint="eastAsia" w:ascii="Times New Roman" w:hAnsi="Times New Roman" w:eastAsia="仿宋_GB2312" w:cs="仿宋_GB2312"/>
          <w:b w:val="0"/>
          <w:bCs w:val="0"/>
          <w:sz w:val="28"/>
          <w:szCs w:val="28"/>
          <w:lang w:eastAsia="zh-CN"/>
        </w:rPr>
        <w:t>手机号，点击下一步；</w:t>
      </w:r>
    </w:p>
    <w:p>
      <w:pPr>
        <w:pStyle w:val="7"/>
        <w:ind w:left="360" w:firstLine="0" w:firstLineChars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1739900" cy="2912745"/>
            <wp:effectExtent l="0" t="0" r="12700" b="13335"/>
            <wp:docPr id="3072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7" name="Picture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2912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0"/>
        </w:numPr>
        <w:ind w:left="420" w:leftChars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  <w:t>5、核对个人身份信息、</w:t>
      </w:r>
      <w:r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</w:rPr>
        <w:t>银行卡号、</w:t>
      </w:r>
      <w:r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eastAsia="zh-CN"/>
        </w:rPr>
        <w:t>楼盘名称及</w:t>
      </w:r>
      <w:r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</w:rPr>
        <w:t>圈存金额，</w:t>
      </w:r>
      <w:r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eastAsia="zh-CN"/>
        </w:rPr>
        <w:t>勾选“我</w:t>
      </w:r>
      <w:r>
        <w:rPr>
          <w:rFonts w:hint="eastAsia" w:ascii="Times New Roman" w:hAnsi="Times New Roman" w:eastAsia="仿宋_GB2312" w:cs="仿宋_GB2312"/>
          <w:b w:val="0"/>
          <w:bCs w:val="0"/>
          <w:sz w:val="28"/>
          <w:szCs w:val="28"/>
          <w:lang w:eastAsia="zh-CN"/>
        </w:rPr>
        <w:t>已阅读并同意”，</w:t>
      </w:r>
      <w:r>
        <w:rPr>
          <w:rFonts w:hint="eastAsia" w:ascii="Times New Roman" w:hAnsi="Times New Roman" w:eastAsia="仿宋_GB2312" w:cs="仿宋_GB2312"/>
          <w:b w:val="0"/>
          <w:bCs w:val="0"/>
          <w:sz w:val="28"/>
          <w:szCs w:val="28"/>
        </w:rPr>
        <w:t>点击“立即报名”完成圈存；</w:t>
      </w:r>
    </w:p>
    <w:p>
      <w:pPr>
        <w:pStyle w:val="7"/>
        <w:ind w:left="360" w:firstLine="0" w:firstLineChars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1848485" cy="3166745"/>
            <wp:effectExtent l="0" t="0" r="10795" b="3175"/>
            <wp:docPr id="307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6" name="Picture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8485" cy="3166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ind w:left="360" w:firstLine="0" w:firstLineChars="0"/>
        <w:jc w:val="left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b w:val="0"/>
          <w:bCs w:val="0"/>
          <w:sz w:val="28"/>
          <w:szCs w:val="28"/>
          <w:lang w:val="en-US" w:eastAsia="zh-CN"/>
        </w:rPr>
        <w:t>6、</w:t>
      </w:r>
      <w:r>
        <w:rPr>
          <w:rFonts w:hint="eastAsia" w:ascii="Times New Roman" w:hAnsi="Times New Roman" w:eastAsia="仿宋_GB2312"/>
          <w:b w:val="0"/>
          <w:bCs w:val="0"/>
          <w:sz w:val="28"/>
          <w:szCs w:val="28"/>
        </w:rPr>
        <w:t>摇号后并签订相关协议后</w:t>
      </w:r>
      <w:r>
        <w:rPr>
          <w:rFonts w:hint="eastAsia" w:ascii="Times New Roman" w:hAnsi="Times New Roman" w:eastAsia="仿宋_GB2312"/>
          <w:b w:val="0"/>
          <w:bCs w:val="0"/>
          <w:sz w:val="28"/>
          <w:szCs w:val="28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b w:val="0"/>
          <w:bCs w:val="0"/>
          <w:sz w:val="28"/>
          <w:szCs w:val="28"/>
          <w:highlight w:val="none"/>
          <w:lang w:val="en-US" w:eastAsia="zh-CN"/>
        </w:rPr>
        <w:t>认筹金</w:t>
      </w:r>
      <w:r>
        <w:rPr>
          <w:rFonts w:hint="eastAsia" w:ascii="Times New Roman" w:hAnsi="Times New Roman" w:eastAsia="仿宋_GB2312"/>
          <w:b w:val="0"/>
          <w:bCs w:val="0"/>
          <w:sz w:val="28"/>
          <w:szCs w:val="28"/>
        </w:rPr>
        <w:t>将自动转为定金。</w:t>
      </w:r>
    </w:p>
    <w:p>
      <w:pPr>
        <w:pStyle w:val="7"/>
        <w:numPr>
          <w:ilvl w:val="0"/>
          <w:numId w:val="0"/>
        </w:numPr>
        <w:ind w:left="420" w:leftChars="0"/>
        <w:jc w:val="left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5BE306"/>
    <w:multiLevelType w:val="singleLevel"/>
    <w:tmpl w:val="9C5BE306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AA0"/>
    <w:rsid w:val="000320D8"/>
    <w:rsid w:val="00144AA0"/>
    <w:rsid w:val="00250F00"/>
    <w:rsid w:val="003F449F"/>
    <w:rsid w:val="004A2AAE"/>
    <w:rsid w:val="006C4C98"/>
    <w:rsid w:val="008E2A1D"/>
    <w:rsid w:val="00A725B3"/>
    <w:rsid w:val="00AE3F7C"/>
    <w:rsid w:val="00CE4CA2"/>
    <w:rsid w:val="00E45601"/>
    <w:rsid w:val="00F603CA"/>
    <w:rsid w:val="12460A7A"/>
    <w:rsid w:val="146D032F"/>
    <w:rsid w:val="3ECA7329"/>
    <w:rsid w:val="481E3DC6"/>
    <w:rsid w:val="4DE81C50"/>
    <w:rsid w:val="4F234C32"/>
    <w:rsid w:val="546054FF"/>
    <w:rsid w:val="567E5221"/>
    <w:rsid w:val="674505E8"/>
    <w:rsid w:val="7251296C"/>
    <w:rsid w:val="7D40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3283A8-C178-4F49-BFF3-F6F0331156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23</Words>
  <Characters>135</Characters>
  <Lines>1</Lines>
  <Paragraphs>1</Paragraphs>
  <TotalTime>4</TotalTime>
  <ScaleCrop>false</ScaleCrop>
  <LinksUpToDate>false</LinksUpToDate>
  <CharactersWithSpaces>157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2021-06-25T01:56:00Z</dcterms:created>
  <dc:creator>吴燕</dc:creator>
  <cp:lastModifiedBy>L</cp:lastModifiedBy>
  <cp:lastPrinted>2021-06-25T09:11:00Z</cp:lastPrinted>
  <dcterms:modified xsi:type="dcterms:W3CDTF">2021-07-06T08:52:00Z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49C4662C970A442C8B8742D117955CAC</vt:lpwstr>
  </property>
</Properties>
</file>