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竞租报价表</w:t>
      </w:r>
    </w:p>
    <w:tbl>
      <w:tblPr>
        <w:tblStyle w:val="3"/>
        <w:tblW w:w="8960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2020"/>
        <w:gridCol w:w="1666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如意里休闲商业街S1幢-B区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竞租申请人（单位）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承租意愿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具体拟经营项目：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第6到10年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竞租租金单价人民币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（元/平方米/月）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小写：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竞租年限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0" w:hRule="atLeast"/>
        </w:trPr>
        <w:tc>
          <w:tcPr>
            <w:tcW w:w="2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申请人签名</w:t>
            </w:r>
          </w:p>
        </w:tc>
        <w:tc>
          <w:tcPr>
            <w:tcW w:w="6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本人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已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仔细阅读招租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（竞租）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公告内容，并已向招租方了解相关事宜，对招租公告内容无疑义，同意按公告要求参加竞租，并放弃对该文件存在有不明和误解的权利，现作出以下承诺: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严格按照文件规定进行竞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租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按规定方式，按时足额交纳保证金。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服从工作人员安排,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严格遵守本招租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（竞租）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文件所有约定条款，如违反该约定的，我自愿按约定条款承担法律责任和经济责任。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60" w:firstLineChars="700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竞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租申请人签字: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  <w:t>(竟租人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>盖</w:t>
            </w:r>
            <w:r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  <w:t>公章、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>个体工商户经营者若无公章可按</w:t>
            </w:r>
            <w:r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  <w:t>手印)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 xml:space="preserve"> 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Segoe Prin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Print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Print">
    <w:altName w:val="Yu Gothic UI Semilight"/>
    <w:panose1 w:val="050A0102010101010101"/>
    <w:charset w:val="00"/>
    <w:family w:val="auto"/>
    <w:pitch w:val="default"/>
    <w:sig w:usb0="0000028F" w:usb1="00000000" w:usb2="00000000" w:usb3="00000000" w:csb0="2000009F" w:csb1="4701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F622F"/>
    <w:rsid w:val="3F49749C"/>
    <w:rsid w:val="500D11C7"/>
    <w:rsid w:val="5DB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2023-03-20T07:45:00Z</dcterms:created>
  <dc:creator>Administrator</dc:creator>
  <cp:lastModifiedBy>Administrator</cp:lastModifiedBy>
  <cp:lastPrinted>2023-03-20T12:42:00Z</cp:lastPrinted>
  <dcterms:modified xsi:type="dcterms:W3CDTF">2023-03-21T09:38:55Z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